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3F67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Правила предоставления услуг</w:t>
      </w:r>
    </w:p>
    <w:p w14:paraId="3F1A1E19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Услуги предоставляются на основе платной подписки, согласно установленному тарифу.</w:t>
      </w:r>
    </w:p>
    <w:p w14:paraId="68016A17">
      <w:pPr>
        <w:pStyle w:val="30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Тарифы:</w:t>
      </w:r>
    </w:p>
    <w:p w14:paraId="50A674C4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«Пробный» - стоимость 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 xml:space="preserve">13 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руб., доступ предоставляется на 2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часа;</w:t>
      </w:r>
    </w:p>
    <w:p w14:paraId="1CDA6E81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проведения оплаты по тарифу "Пробный" пользователь в автоматическом режиме переводится на тариф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и ему предоставляется услуга автоплатежа, от которой пользователь вправе в любой момент отказаться посредством функционала сервиса. До момента отказа пользователя денежные средства, предназначенные для оплаты доступа к тарифу 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пользователя). </w:t>
      </w:r>
    </w:p>
    <w:p w14:paraId="34441A09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Unlimit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- стоимость 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99 руб., доступ предоставляется на 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7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дней;</w:t>
      </w:r>
    </w:p>
    <w:p w14:paraId="33A7A410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Доступ ко всем функциям сервиса, предоставляется по подписке. Оплата производится с помощью автоплатежа, путем списания средств с прикрепленной банковской карты в момент истечения оплаченного периода. До момента отказа пользователя денежные средства, предназначенные для оплаты доступа к тарифу 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</w:t>
      </w:r>
    </w:p>
    <w:p w14:paraId="27362CE0">
      <w:pPr>
        <w:pStyle w:val="30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Отказаться от услуг и отменить подписку Вы можете следующими способами:</w:t>
      </w:r>
    </w:p>
    <w:p w14:paraId="75AB5645">
      <w:pPr>
        <w:pStyle w:val="30"/>
        <w:numPr>
          <w:ilvl w:val="1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Самостоятельно в разделе «Информация», перейдя по соответствующей ссылке «Отмена подписки» </w:t>
      </w:r>
    </w:p>
    <w:p w14:paraId="5C78F404">
      <w:pPr>
        <w:pStyle w:val="30"/>
        <w:numPr>
          <w:ilvl w:val="1"/>
          <w:numId w:val="1"/>
        </w:numPr>
        <w:shd w:val="clear" w:color="auto" w:fill="FFFFFF"/>
        <w:spacing w:line="360" w:lineRule="auto"/>
        <w:rPr>
          <w:rStyle w:val="13"/>
          <w:rFonts w:ascii="Times New Roman" w:hAnsi="Times New Roman" w:eastAsia="Times New Roman" w:cs="Times New Roman"/>
          <w:color w:val="333333"/>
          <w:kern w:val="0"/>
          <w:sz w:val="28"/>
          <w:szCs w:val="28"/>
          <w:u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Обратившись в техническую поддержку по эл. почте: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sup.help24@mail.ru</w:t>
      </w:r>
    </w:p>
    <w:p w14:paraId="0CE37D89">
      <w:pPr>
        <w:pStyle w:val="30"/>
        <w:numPr>
          <w:ilvl w:val="1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Пользователю, оформившему Подписку в соответствии с Условиями, может быть доступна функциональная возможность по приостановке Подписки на срок не менее чем 7 (семь) календарных дней и не чаще одного раза в шесть месяцев.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п.7.1 Договора Оферты. После активации функции приостановки подписки функция отмены подписки станет неактивной. Для полного отказа от услуг и отмены подписки необходимо сначала восстановить подписку и далее следовать пунктам 2.1. или  2.2. настоящих правил.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  <w14:ligatures w14:val="none"/>
        </w:rPr>
        <w:t xml:space="preserve">  </w:t>
      </w:r>
    </w:p>
    <w:p w14:paraId="7F502581">
      <w:pPr>
        <w:pStyle w:val="30"/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35C62CE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0D7173E3">
      <w:pPr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page"/>
      </w:r>
    </w:p>
    <w:p w14:paraId="08D71F3F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</w:p>
    <w:p w14:paraId="1AB08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E4095"/>
    <w:multiLevelType w:val="multilevel"/>
    <w:tmpl w:val="3CDE40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0C"/>
    <w:rsid w:val="00067A62"/>
    <w:rsid w:val="000E440A"/>
    <w:rsid w:val="0012446C"/>
    <w:rsid w:val="005C5322"/>
    <w:rsid w:val="005E4492"/>
    <w:rsid w:val="00825D8A"/>
    <w:rsid w:val="008B38DC"/>
    <w:rsid w:val="0098080C"/>
    <w:rsid w:val="0098647C"/>
    <w:rsid w:val="00AB0BB1"/>
    <w:rsid w:val="00AD0EC6"/>
    <w:rsid w:val="00BD64E6"/>
    <w:rsid w:val="00CC2F22"/>
    <w:rsid w:val="00E760AD"/>
    <w:rsid w:val="00FC65B7"/>
    <w:rsid w:val="00FD6A58"/>
    <w:rsid w:val="00FD7EA0"/>
    <w:rsid w:val="4E3E31CE"/>
    <w:rsid w:val="7D4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40" w:lineRule="auto"/>
      <w:ind w:firstLine="709"/>
      <w:jc w:val="both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p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textable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4396</Characters>
  <Lines>36</Lines>
  <Paragraphs>10</Paragraphs>
  <TotalTime>1</TotalTime>
  <ScaleCrop>false</ScaleCrop>
  <LinksUpToDate>false</LinksUpToDate>
  <CharactersWithSpaces>5157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2024-05-25T15:52:00Z</dcterms:created>
  <dc:creator>Даниил Зайцев</dc:creator>
  <cp:lastModifiedBy>Nikolai Shirokov</cp:lastModifiedBy>
  <dcterms:modified xsi:type="dcterms:W3CDTF">2025-04-01T18:20:04Z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CFBECA4D31BF440BA9F4B132DB79A7C9_13</vt:lpwstr>
  </property>
</Properties>
</file>